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AB21E" w14:textId="77777777" w:rsidR="00F8600A" w:rsidRPr="00F8600A" w:rsidRDefault="00F8600A" w:rsidP="00F8600A">
      <w:pPr>
        <w:widowControl w:val="0"/>
        <w:autoSpaceDE w:val="0"/>
        <w:autoSpaceDN w:val="0"/>
        <w:adjustRightInd w:val="0"/>
        <w:rPr>
          <w:rFonts w:ascii="Palatino" w:hAnsi="Palatino" w:cs="Times"/>
          <w:sz w:val="52"/>
          <w:szCs w:val="52"/>
        </w:rPr>
      </w:pPr>
      <w:r w:rsidRPr="00F8600A">
        <w:rPr>
          <w:rFonts w:ascii="Palatino" w:hAnsi="Palatino" w:cs="Times"/>
          <w:sz w:val="52"/>
          <w:szCs w:val="52"/>
        </w:rPr>
        <w:t>SAY IT ALL IN SIX WORDS</w:t>
      </w:r>
    </w:p>
    <w:p w14:paraId="41AFFF97" w14:textId="77777777" w:rsidR="00F8600A" w:rsidRPr="00F8600A" w:rsidRDefault="00F8600A" w:rsidP="00F8600A">
      <w:pPr>
        <w:widowControl w:val="0"/>
        <w:autoSpaceDE w:val="0"/>
        <w:autoSpaceDN w:val="0"/>
        <w:adjustRightInd w:val="0"/>
        <w:rPr>
          <w:rFonts w:ascii="Palatino" w:hAnsi="Palatino" w:cs="Times"/>
          <w:sz w:val="26"/>
          <w:szCs w:val="26"/>
        </w:rPr>
      </w:pPr>
      <w:proofErr w:type="gramStart"/>
      <w:r w:rsidRPr="00F8600A">
        <w:rPr>
          <w:rFonts w:ascii="Palatino" w:hAnsi="Palatino" w:cs="Times"/>
          <w:sz w:val="26"/>
          <w:szCs w:val="26"/>
        </w:rPr>
        <w:t>by</w:t>
      </w:r>
      <w:proofErr w:type="gramEnd"/>
      <w:r w:rsidRPr="00F8600A">
        <w:rPr>
          <w:rFonts w:ascii="Palatino" w:hAnsi="Palatino" w:cs="Times"/>
          <w:sz w:val="26"/>
          <w:szCs w:val="26"/>
        </w:rPr>
        <w:t xml:space="preserve"> </w:t>
      </w:r>
      <w:hyperlink r:id="rId6" w:history="1">
        <w:r w:rsidRPr="00F8600A">
          <w:rPr>
            <w:rFonts w:ascii="Palatino" w:hAnsi="Palatino" w:cs="Times"/>
            <w:sz w:val="26"/>
            <w:szCs w:val="26"/>
          </w:rPr>
          <w:t xml:space="preserve">Lizzie </w:t>
        </w:r>
        <w:proofErr w:type="spellStart"/>
        <w:r w:rsidRPr="00F8600A">
          <w:rPr>
            <w:rFonts w:ascii="Palatino" w:hAnsi="Palatino" w:cs="Times"/>
            <w:sz w:val="26"/>
            <w:szCs w:val="26"/>
          </w:rPr>
          <w:t>Widdicombe</w:t>
        </w:r>
        <w:proofErr w:type="spellEnd"/>
      </w:hyperlink>
    </w:p>
    <w:p w14:paraId="17ED23C4" w14:textId="77777777" w:rsidR="00F8600A" w:rsidRPr="00223B7D" w:rsidRDefault="00F8600A" w:rsidP="00F8600A">
      <w:pPr>
        <w:widowControl w:val="0"/>
        <w:autoSpaceDE w:val="0"/>
        <w:autoSpaceDN w:val="0"/>
        <w:adjustRightInd w:val="0"/>
        <w:rPr>
          <w:rFonts w:ascii="Palatino" w:hAnsi="Palatino" w:cs="Arial"/>
          <w:sz w:val="20"/>
          <w:szCs w:val="20"/>
        </w:rPr>
      </w:pPr>
      <w:r w:rsidRPr="00223B7D">
        <w:rPr>
          <w:rFonts w:ascii="Palatino" w:hAnsi="Palatino" w:cs="Arial"/>
          <w:i/>
          <w:sz w:val="20"/>
          <w:szCs w:val="20"/>
        </w:rPr>
        <w:t>The New Yorker</w:t>
      </w:r>
      <w:r w:rsidRPr="00F8600A">
        <w:rPr>
          <w:rFonts w:ascii="Palatino" w:hAnsi="Palatino" w:cs="Arial"/>
          <w:sz w:val="20"/>
          <w:szCs w:val="20"/>
        </w:rPr>
        <w:t>, February 25, 2008</w:t>
      </w:r>
    </w:p>
    <w:p w14:paraId="3402C8C7" w14:textId="77777777" w:rsidR="00223B7D" w:rsidRDefault="00223B7D" w:rsidP="00F8600A">
      <w:pPr>
        <w:widowControl w:val="0"/>
        <w:autoSpaceDE w:val="0"/>
        <w:autoSpaceDN w:val="0"/>
        <w:adjustRightInd w:val="0"/>
        <w:rPr>
          <w:rFonts w:ascii="Palatino" w:hAnsi="Palatino" w:cs="Times New Roman"/>
          <w:sz w:val="22"/>
          <w:szCs w:val="22"/>
        </w:rPr>
      </w:pPr>
      <w:bookmarkStart w:id="0" w:name="_GoBack"/>
      <w:bookmarkEnd w:id="0"/>
    </w:p>
    <w:p w14:paraId="69DD40A6" w14:textId="77777777" w:rsidR="00223B7D" w:rsidRDefault="00223B7D" w:rsidP="00F8600A">
      <w:pPr>
        <w:widowControl w:val="0"/>
        <w:autoSpaceDE w:val="0"/>
        <w:autoSpaceDN w:val="0"/>
        <w:adjustRightInd w:val="0"/>
        <w:rPr>
          <w:rFonts w:ascii="Palatino" w:hAnsi="Palatino" w:cs="Times New Roman"/>
          <w:sz w:val="22"/>
          <w:szCs w:val="22"/>
        </w:rPr>
      </w:pPr>
      <w:r>
        <w:rPr>
          <w:rFonts w:ascii="Palatino" w:hAnsi="Palatino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BDCCF" wp14:editId="2362B76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1500" cy="685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2F231" w14:textId="77777777" w:rsidR="00223B7D" w:rsidRPr="00223B7D" w:rsidRDefault="00223B7D" w:rsidP="00223B7D">
                            <w:pPr>
                              <w:rPr>
                                <w:sz w:val="108"/>
                                <w:szCs w:val="108"/>
                              </w:rPr>
                            </w:pPr>
                            <w:r w:rsidRPr="00223B7D">
                              <w:rPr>
                                <w:rFonts w:ascii="Palatino" w:hAnsi="Palatino" w:cs="Times New Roman"/>
                                <w:sz w:val="108"/>
                                <w:szCs w:val="108"/>
                              </w:rPr>
                              <w:t>B</w:t>
                            </w:r>
                          </w:p>
                          <w:p w14:paraId="60B1FA5F" w14:textId="77777777" w:rsidR="00223B7D" w:rsidRDefault="00223B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9pt;width:4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" filled="f" stroked="f">
                <v:textbox>
                  <w:txbxContent>
                    <w:p w14:paraId="1D22F231" w14:textId="77777777" w:rsidR="00223B7D" w:rsidRPr="00223B7D" w:rsidRDefault="00223B7D" w:rsidP="00223B7D">
                      <w:pPr>
                        <w:rPr>
                          <w:sz w:val="108"/>
                          <w:szCs w:val="108"/>
                        </w:rPr>
                      </w:pPr>
                      <w:bookmarkStart w:id="1" w:name="_GoBack"/>
                      <w:r w:rsidRPr="00223B7D">
                        <w:rPr>
                          <w:rFonts w:ascii="Palatino" w:hAnsi="Palatino" w:cs="Times New Roman"/>
                          <w:sz w:val="108"/>
                          <w:szCs w:val="108"/>
                        </w:rPr>
                        <w:t>B</w:t>
                      </w:r>
                    </w:p>
                    <w:p w14:paraId="60B1FA5F" w14:textId="77777777" w:rsidR="00223B7D" w:rsidRDefault="00223B7D"/>
                    <w:bookmarkEnd w:id="1"/>
                  </w:txbxContent>
                </v:textbox>
                <w10:wrap type="square"/>
              </v:shape>
            </w:pict>
          </mc:Fallback>
        </mc:AlternateContent>
      </w:r>
    </w:p>
    <w:p w14:paraId="68060FA5" w14:textId="77777777" w:rsidR="00F8600A" w:rsidRPr="00F8600A" w:rsidRDefault="00F8600A" w:rsidP="00F8600A">
      <w:pPr>
        <w:widowControl w:val="0"/>
        <w:autoSpaceDE w:val="0"/>
        <w:autoSpaceDN w:val="0"/>
        <w:adjustRightInd w:val="0"/>
        <w:rPr>
          <w:rFonts w:ascii="Palatino" w:hAnsi="Palatino" w:cs="Times New Roman"/>
          <w:sz w:val="22"/>
          <w:szCs w:val="22"/>
        </w:rPr>
      </w:pPr>
      <w:proofErr w:type="spellStart"/>
      <w:proofErr w:type="gramStart"/>
      <w:r w:rsidRPr="00F8600A">
        <w:rPr>
          <w:rFonts w:ascii="Palatino" w:hAnsi="Palatino" w:cs="Times New Roman"/>
          <w:sz w:val="22"/>
          <w:szCs w:val="22"/>
        </w:rPr>
        <w:t>revity</w:t>
      </w:r>
      <w:proofErr w:type="spellEnd"/>
      <w:proofErr w:type="gramEnd"/>
      <w:r w:rsidRPr="00F8600A">
        <w:rPr>
          <w:rFonts w:ascii="Palatino" w:hAnsi="Palatino" w:cs="Times New Roman"/>
          <w:sz w:val="22"/>
          <w:szCs w:val="22"/>
        </w:rPr>
        <w:t xml:space="preserve">: a good thing in writing. Exploited by </w:t>
      </w:r>
      <w:proofErr w:type="spellStart"/>
      <w:r w:rsidRPr="00F8600A">
        <w:rPr>
          <w:rFonts w:ascii="Palatino" w:hAnsi="Palatino" w:cs="Times New Roman"/>
          <w:sz w:val="22"/>
          <w:szCs w:val="22"/>
        </w:rPr>
        <w:t>texters</w:t>
      </w:r>
      <w:proofErr w:type="spellEnd"/>
      <w:r w:rsidRPr="00F8600A">
        <w:rPr>
          <w:rFonts w:ascii="Palatino" w:hAnsi="Palatino" w:cs="Times New Roman"/>
          <w:sz w:val="22"/>
          <w:szCs w:val="22"/>
        </w:rPr>
        <w:t xml:space="preserve">, gossip columnists, </w:t>
      </w:r>
      <w:proofErr w:type="spellStart"/>
      <w:proofErr w:type="gramStart"/>
      <w:r w:rsidRPr="00F8600A">
        <w:rPr>
          <w:rFonts w:ascii="Palatino" w:hAnsi="Palatino" w:cs="Times New Roman"/>
          <w:sz w:val="22"/>
          <w:szCs w:val="22"/>
        </w:rPr>
        <w:t>haikuists</w:t>
      </w:r>
      <w:proofErr w:type="spellEnd"/>
      <w:proofErr w:type="gramEnd"/>
      <w:r w:rsidRPr="00F8600A">
        <w:rPr>
          <w:rFonts w:ascii="Palatino" w:hAnsi="Palatino" w:cs="Times New Roman"/>
          <w:sz w:val="22"/>
          <w:szCs w:val="22"/>
        </w:rPr>
        <w:t xml:space="preserve">. Not associated with the biography genre. But then—why shouldn’t it be? Life expectancies rise; attention spans shrink. Six words can tell a story. That’s a new book’s premise, anyway. “Not Quite What I Was Planning.” </w:t>
      </w:r>
      <w:proofErr w:type="gramStart"/>
      <w:r w:rsidRPr="00F8600A">
        <w:rPr>
          <w:rFonts w:ascii="Palatino" w:hAnsi="Palatino" w:cs="Times New Roman"/>
          <w:sz w:val="22"/>
          <w:szCs w:val="22"/>
        </w:rPr>
        <w:t>A compilation of teeny tiny memoirs.</w:t>
      </w:r>
      <w:proofErr w:type="gramEnd"/>
      <w:r w:rsidRPr="00F8600A">
        <w:rPr>
          <w:rFonts w:ascii="Palatino" w:hAnsi="Palatino" w:cs="Times New Roman"/>
          <w:sz w:val="22"/>
          <w:szCs w:val="22"/>
        </w:rPr>
        <w:t xml:space="preserve"> The forebear, it’s assumed, is Hemingway. (Legend: he wrote a miniature masterpiece. “For sale: baby shoes, never worn.” Slightly sappy, but a decent </w:t>
      </w:r>
      <w:proofErr w:type="spellStart"/>
      <w:r w:rsidRPr="00F8600A">
        <w:rPr>
          <w:rFonts w:ascii="Palatino" w:hAnsi="Palatino" w:cs="Times New Roman"/>
          <w:sz w:val="22"/>
          <w:szCs w:val="22"/>
        </w:rPr>
        <w:t>sixer</w:t>
      </w:r>
      <w:proofErr w:type="spellEnd"/>
      <w:r w:rsidRPr="00F8600A">
        <w:rPr>
          <w:rFonts w:ascii="Palatino" w:hAnsi="Palatino" w:cs="Times New Roman"/>
          <w:sz w:val="22"/>
          <w:szCs w:val="22"/>
        </w:rPr>
        <w:t>.)</w:t>
      </w:r>
    </w:p>
    <w:p w14:paraId="4B9329FF" w14:textId="77777777" w:rsidR="00F8600A" w:rsidRPr="00F8600A" w:rsidRDefault="00F8600A" w:rsidP="00F8600A">
      <w:pPr>
        <w:widowControl w:val="0"/>
        <w:autoSpaceDE w:val="0"/>
        <w:autoSpaceDN w:val="0"/>
        <w:adjustRightInd w:val="0"/>
        <w:rPr>
          <w:rFonts w:ascii="Palatino" w:hAnsi="Palatino" w:cs="Times New Roman"/>
          <w:sz w:val="22"/>
          <w:szCs w:val="22"/>
        </w:rPr>
      </w:pPr>
      <w:r>
        <w:rPr>
          <w:rFonts w:ascii="Palatino" w:hAnsi="Palatino" w:cs="Times New Roman"/>
          <w:sz w:val="22"/>
          <w:szCs w:val="22"/>
        </w:rPr>
        <w:tab/>
      </w:r>
      <w:r w:rsidRPr="00F8600A">
        <w:rPr>
          <w:rFonts w:ascii="Palatino" w:hAnsi="Palatino" w:cs="Times New Roman"/>
          <w:sz w:val="22"/>
          <w:szCs w:val="22"/>
        </w:rPr>
        <w:t xml:space="preserve">The book’s originator: </w:t>
      </w:r>
      <w:r w:rsidRPr="00F8600A">
        <w:rPr>
          <w:rFonts w:ascii="Palatino" w:hAnsi="Palatino" w:cs="Times New Roman"/>
          <w:i/>
          <w:iCs/>
          <w:sz w:val="22"/>
          <w:szCs w:val="22"/>
        </w:rPr>
        <w:t>SMITH</w:t>
      </w:r>
      <w:r w:rsidRPr="00F8600A">
        <w:rPr>
          <w:rFonts w:ascii="Palatino" w:hAnsi="Palatino" w:cs="Times New Roman"/>
          <w:sz w:val="22"/>
          <w:szCs w:val="22"/>
        </w:rPr>
        <w:t xml:space="preserve"> online magazine. It started as a reader contest: Your life story in six words. The magazine was flooded with entries. </w:t>
      </w:r>
      <w:proofErr w:type="gramStart"/>
      <w:r w:rsidRPr="00F8600A">
        <w:rPr>
          <w:rFonts w:ascii="Palatino" w:hAnsi="Palatino" w:cs="Times New Roman"/>
          <w:sz w:val="22"/>
          <w:szCs w:val="22"/>
        </w:rPr>
        <w:t>Five hundred-plus submissions per day.</w:t>
      </w:r>
      <w:proofErr w:type="gramEnd"/>
      <w:r w:rsidRPr="00F8600A">
        <w:rPr>
          <w:rFonts w:ascii="Palatino" w:hAnsi="Palatino" w:cs="Times New Roman"/>
          <w:sz w:val="22"/>
          <w:szCs w:val="22"/>
        </w:rPr>
        <w:t xml:space="preserve"> That’s two, three words a minute. “We almost crashed,” an editor said. </w:t>
      </w:r>
      <w:proofErr w:type="gramStart"/>
      <w:r w:rsidRPr="00F8600A">
        <w:rPr>
          <w:rFonts w:ascii="Palatino" w:hAnsi="Palatino" w:cs="Times New Roman"/>
          <w:sz w:val="22"/>
          <w:szCs w:val="22"/>
        </w:rPr>
        <w:t>Memoirs from plumbers and a dominatrix (“Fix a toilet, get paid crap”; “Woman Seeks Men—High Pain Threshold”).</w:t>
      </w:r>
      <w:proofErr w:type="gramEnd"/>
      <w:r w:rsidRPr="00F8600A">
        <w:rPr>
          <w:rFonts w:ascii="Palatino" w:hAnsi="Palatino" w:cs="Times New Roman"/>
          <w:sz w:val="22"/>
          <w:szCs w:val="22"/>
        </w:rPr>
        <w:t xml:space="preserve"> The editors have culled the best. And, happily, spliced in celebrity autobiographies: “Canada freezing. Gotham beckons. Hello, Si!” “Well, I thought it was funny.” “Couldn’t cope so I wrote songs.” (</w:t>
      </w:r>
      <w:proofErr w:type="spellStart"/>
      <w:r w:rsidRPr="00F8600A">
        <w:rPr>
          <w:rFonts w:ascii="Palatino" w:hAnsi="Palatino" w:cs="Times New Roman"/>
          <w:sz w:val="22"/>
          <w:szCs w:val="22"/>
        </w:rPr>
        <w:t>Graydon</w:t>
      </w:r>
      <w:proofErr w:type="spellEnd"/>
      <w:r w:rsidRPr="00F8600A">
        <w:rPr>
          <w:rFonts w:ascii="Palatino" w:hAnsi="Palatino" w:cs="Times New Roman"/>
          <w:sz w:val="22"/>
          <w:szCs w:val="22"/>
        </w:rPr>
        <w:t xml:space="preserve"> Carter, Stephen Colbert, Aimee Mann.) Mario </w:t>
      </w:r>
      <w:proofErr w:type="spellStart"/>
      <w:r w:rsidRPr="00F8600A">
        <w:rPr>
          <w:rFonts w:ascii="Palatino" w:hAnsi="Palatino" w:cs="Times New Roman"/>
          <w:sz w:val="22"/>
          <w:szCs w:val="22"/>
        </w:rPr>
        <w:t>Batali</w:t>
      </w:r>
      <w:proofErr w:type="spellEnd"/>
      <w:r w:rsidRPr="00F8600A">
        <w:rPr>
          <w:rFonts w:ascii="Palatino" w:hAnsi="Palatino" w:cs="Times New Roman"/>
          <w:sz w:val="22"/>
          <w:szCs w:val="22"/>
        </w:rPr>
        <w:t xml:space="preserve"> makes a memorable appearance: “Brought it to a boil, often.” So does Jimmy Wales, of Wikipedia: “Yes, you can edit this biography.” Still, there are not nearly enough. </w:t>
      </w:r>
      <w:proofErr w:type="gramStart"/>
      <w:r w:rsidRPr="00F8600A">
        <w:rPr>
          <w:rFonts w:ascii="Palatino" w:hAnsi="Palatino" w:cs="Times New Roman"/>
          <w:sz w:val="22"/>
          <w:szCs w:val="22"/>
        </w:rPr>
        <w:t>Where’s</w:t>
      </w:r>
      <w:proofErr w:type="gramEnd"/>
      <w:r w:rsidRPr="00F8600A">
        <w:rPr>
          <w:rFonts w:ascii="Palatino" w:hAnsi="Palatino" w:cs="Times New Roman"/>
          <w:sz w:val="22"/>
          <w:szCs w:val="22"/>
        </w:rPr>
        <w:t xml:space="preserve"> Eli Manning, and Katie Couric? (“Little brother; big game; last laugh”? “Morning girl goes serious at night”?) And what of the Presidential candidates? (“From Ill.; met Bill; iron will.”) Something from Obama would be nice: “Hope is stronger than dope, kids!” A Canadian minister has done Jesus’: “God called; Mother listened; I responded.” Quieter lives can be condensed, too. The editors offer a few guidelines. “Try not to think too hard.” That’s from </w:t>
      </w:r>
      <w:r w:rsidRPr="00F8600A">
        <w:rPr>
          <w:rFonts w:ascii="Palatino" w:hAnsi="Palatino" w:cs="Times New Roman"/>
          <w:i/>
          <w:iCs/>
          <w:sz w:val="22"/>
          <w:szCs w:val="22"/>
        </w:rPr>
        <w:t>SMITH</w:t>
      </w:r>
      <w:r w:rsidRPr="00F8600A">
        <w:rPr>
          <w:rFonts w:ascii="Palatino" w:hAnsi="Palatino" w:cs="Times New Roman"/>
          <w:sz w:val="22"/>
          <w:szCs w:val="22"/>
        </w:rPr>
        <w:t>’</w:t>
      </w:r>
      <w:r w:rsidRPr="00F8600A">
        <w:rPr>
          <w:rFonts w:ascii="Palatino" w:hAnsi="Palatino" w:cs="Times New Roman"/>
          <w:i/>
          <w:iCs/>
          <w:sz w:val="22"/>
          <w:szCs w:val="22"/>
        </w:rPr>
        <w:t>s</w:t>
      </w:r>
      <w:r w:rsidRPr="00F8600A">
        <w:rPr>
          <w:rFonts w:ascii="Palatino" w:hAnsi="Palatino" w:cs="Times New Roman"/>
          <w:sz w:val="22"/>
          <w:szCs w:val="22"/>
        </w:rPr>
        <w:t xml:space="preserve"> editor, Larry Smith. It’s impossible, of course, to follow. There’s the temptation to be ironic: “Born in California. Then nothing happened.” Or to blurt out something angry: “Everyone who loved me is dead.” “Try to use specifics,” Smith added. (“After Harvard, had baby with </w:t>
      </w:r>
      <w:proofErr w:type="spellStart"/>
      <w:r w:rsidRPr="00F8600A">
        <w:rPr>
          <w:rFonts w:ascii="Palatino" w:hAnsi="Palatino" w:cs="Times New Roman"/>
          <w:sz w:val="22"/>
          <w:szCs w:val="22"/>
        </w:rPr>
        <w:t>crackhead</w:t>
      </w:r>
      <w:proofErr w:type="spellEnd"/>
      <w:r w:rsidRPr="00F8600A">
        <w:rPr>
          <w:rFonts w:ascii="Palatino" w:hAnsi="Palatino" w:cs="Times New Roman"/>
          <w:sz w:val="22"/>
          <w:szCs w:val="22"/>
        </w:rPr>
        <w:t xml:space="preserve">.”) That doesn’t rule out dazzling nonsense. “Eat mutate aura amateur auteur true” (Jonathan Lethem’s nesting-doll-like memoir). Wistful recollections work; so </w:t>
      </w:r>
      <w:proofErr w:type="gramStart"/>
      <w:r w:rsidRPr="00F8600A">
        <w:rPr>
          <w:rFonts w:ascii="Palatino" w:hAnsi="Palatino" w:cs="Times New Roman"/>
          <w:sz w:val="22"/>
          <w:szCs w:val="22"/>
        </w:rPr>
        <w:t>does</w:t>
      </w:r>
      <w:proofErr w:type="gramEnd"/>
      <w:r w:rsidRPr="00F8600A">
        <w:rPr>
          <w:rFonts w:ascii="Palatino" w:hAnsi="Palatino" w:cs="Times New Roman"/>
          <w:sz w:val="22"/>
          <w:szCs w:val="22"/>
        </w:rPr>
        <w:t xml:space="preserve"> repetition: “Canoe guide, only got lost once.” “Birth, childhood, adolescence, adolescence, adolescence, adolescence . . .” You could spend a lifetime brainstorming.</w:t>
      </w:r>
    </w:p>
    <w:p w14:paraId="67BEFB8B" w14:textId="77777777" w:rsidR="00F8600A" w:rsidRPr="00F8600A" w:rsidRDefault="00223B7D" w:rsidP="00F8600A">
      <w:pPr>
        <w:widowControl w:val="0"/>
        <w:autoSpaceDE w:val="0"/>
        <w:autoSpaceDN w:val="0"/>
        <w:adjustRightInd w:val="0"/>
        <w:rPr>
          <w:rFonts w:ascii="Palatino" w:hAnsi="Palatino" w:cs="Times New Roman"/>
          <w:sz w:val="22"/>
          <w:szCs w:val="22"/>
        </w:rPr>
      </w:pPr>
      <w:r>
        <w:rPr>
          <w:rFonts w:ascii="Palatino" w:hAnsi="Palatino" w:cs="Times New Roman"/>
          <w:sz w:val="22"/>
          <w:szCs w:val="22"/>
        </w:rPr>
        <w:tab/>
      </w:r>
      <w:r w:rsidR="00F8600A" w:rsidRPr="00F8600A">
        <w:rPr>
          <w:rFonts w:ascii="Palatino" w:hAnsi="Palatino" w:cs="Times New Roman"/>
          <w:sz w:val="22"/>
          <w:szCs w:val="22"/>
        </w:rPr>
        <w:t xml:space="preserve">The book party: Housing Works, downtown. </w:t>
      </w:r>
      <w:proofErr w:type="gramStart"/>
      <w:r w:rsidR="00F8600A" w:rsidRPr="00F8600A">
        <w:rPr>
          <w:rFonts w:ascii="Palatino" w:hAnsi="Palatino" w:cs="Times New Roman"/>
          <w:sz w:val="22"/>
          <w:szCs w:val="22"/>
        </w:rPr>
        <w:t>Cookies and beer on a table.</w:t>
      </w:r>
      <w:proofErr w:type="gramEnd"/>
      <w:r w:rsidR="00F8600A" w:rsidRPr="00F8600A">
        <w:rPr>
          <w:rFonts w:ascii="Palatino" w:hAnsi="Palatino" w:cs="Times New Roman"/>
          <w:sz w:val="22"/>
          <w:szCs w:val="22"/>
        </w:rPr>
        <w:t xml:space="preserve"> Sticky notes and markers up front: “Write your memoir on your nametag!” In back, Alex Cummings, </w:t>
      </w:r>
      <w:proofErr w:type="gramStart"/>
      <w:r w:rsidR="00F8600A" w:rsidRPr="00F8600A">
        <w:rPr>
          <w:rFonts w:ascii="Palatino" w:hAnsi="Palatino" w:cs="Times New Roman"/>
          <w:sz w:val="22"/>
          <w:szCs w:val="22"/>
        </w:rPr>
        <w:t>twenty-six</w:t>
      </w:r>
      <w:proofErr w:type="gramEnd"/>
      <w:r w:rsidR="00F8600A" w:rsidRPr="00F8600A">
        <w:rPr>
          <w:rFonts w:ascii="Palatino" w:hAnsi="Palatino" w:cs="Times New Roman"/>
          <w:sz w:val="22"/>
          <w:szCs w:val="22"/>
        </w:rPr>
        <w:t xml:space="preserve"> (“Arab hillbilly goes to New York”). He’s Egyptian, born in West Virginia. He’d come with his wife, </w:t>
      </w:r>
      <w:proofErr w:type="spellStart"/>
      <w:r w:rsidR="00F8600A" w:rsidRPr="00F8600A">
        <w:rPr>
          <w:rFonts w:ascii="Palatino" w:hAnsi="Palatino" w:cs="Times New Roman"/>
          <w:sz w:val="22"/>
          <w:szCs w:val="22"/>
        </w:rPr>
        <w:t>Saira</w:t>
      </w:r>
      <w:proofErr w:type="spellEnd"/>
      <w:r w:rsidR="00F8600A" w:rsidRPr="00F8600A">
        <w:rPr>
          <w:rFonts w:ascii="Palatino" w:hAnsi="Palatino" w:cs="Times New Roman"/>
          <w:sz w:val="22"/>
          <w:szCs w:val="22"/>
        </w:rPr>
        <w:t xml:space="preserve">. She did not wear a nametag: “It’s hard to summarize your life.” Nearby was the author </w:t>
      </w:r>
      <w:proofErr w:type="spellStart"/>
      <w:r w:rsidR="00F8600A" w:rsidRPr="00F8600A">
        <w:rPr>
          <w:rFonts w:ascii="Palatino" w:hAnsi="Palatino" w:cs="Times New Roman"/>
          <w:sz w:val="22"/>
          <w:szCs w:val="22"/>
        </w:rPr>
        <w:t>Maryrose</w:t>
      </w:r>
      <w:proofErr w:type="spellEnd"/>
      <w:r w:rsidR="00F8600A" w:rsidRPr="00F8600A">
        <w:rPr>
          <w:rFonts w:ascii="Palatino" w:hAnsi="Palatino" w:cs="Times New Roman"/>
          <w:sz w:val="22"/>
          <w:szCs w:val="22"/>
        </w:rPr>
        <w:t xml:space="preserve"> Wood (“Divorced! Thank God for Internet personals”). She reminisced about a Sondheim show. She had been a chorus girl. She sang a lyric about divorces. “My career has come full circle.” </w:t>
      </w:r>
      <w:proofErr w:type="gramStart"/>
      <w:r w:rsidR="00F8600A" w:rsidRPr="00F8600A">
        <w:rPr>
          <w:rFonts w:ascii="Palatino" w:hAnsi="Palatino" w:cs="Times New Roman"/>
          <w:sz w:val="22"/>
          <w:szCs w:val="22"/>
        </w:rPr>
        <w:t>Next, Justin Taylor—reddish hair, beard (“Former child star seeks love, employment”).</w:t>
      </w:r>
      <w:proofErr w:type="gramEnd"/>
      <w:r w:rsidR="00F8600A" w:rsidRPr="00F8600A">
        <w:rPr>
          <w:rFonts w:ascii="Palatino" w:hAnsi="Palatino" w:cs="Times New Roman"/>
          <w:sz w:val="22"/>
          <w:szCs w:val="22"/>
        </w:rPr>
        <w:t xml:space="preserve"> </w:t>
      </w:r>
      <w:proofErr w:type="gramStart"/>
      <w:r w:rsidR="00F8600A" w:rsidRPr="00F8600A">
        <w:rPr>
          <w:rFonts w:ascii="Palatino" w:hAnsi="Palatino" w:cs="Times New Roman"/>
          <w:sz w:val="22"/>
          <w:szCs w:val="22"/>
        </w:rPr>
        <w:t>A onetime child model in Miami.</w:t>
      </w:r>
      <w:proofErr w:type="gramEnd"/>
      <w:r w:rsidR="00F8600A" w:rsidRPr="00F8600A">
        <w:rPr>
          <w:rFonts w:ascii="Palatino" w:hAnsi="Palatino" w:cs="Times New Roman"/>
          <w:sz w:val="22"/>
          <w:szCs w:val="22"/>
        </w:rPr>
        <w:t xml:space="preserve"> He’d posed for German fashion magazines. “You wouldn’t know, looking at me.” The writer David </w:t>
      </w:r>
      <w:proofErr w:type="spellStart"/>
      <w:r w:rsidR="00F8600A" w:rsidRPr="00F8600A">
        <w:rPr>
          <w:rFonts w:ascii="Palatino" w:hAnsi="Palatino" w:cs="Times New Roman"/>
          <w:sz w:val="22"/>
          <w:szCs w:val="22"/>
        </w:rPr>
        <w:t>Rakoff</w:t>
      </w:r>
      <w:proofErr w:type="spellEnd"/>
      <w:r w:rsidR="00F8600A" w:rsidRPr="00F8600A">
        <w:rPr>
          <w:rFonts w:ascii="Palatino" w:hAnsi="Palatino" w:cs="Times New Roman"/>
          <w:sz w:val="22"/>
          <w:szCs w:val="22"/>
        </w:rPr>
        <w:t xml:space="preserve"> was there. He wasn’t wearing a nametag, either. “I’m not really a nametag guy.” He said he liked his memoir: “Love New York; Hate Self (Equally).” It was similar to his books. “The same sort of glib persona.”</w:t>
      </w:r>
    </w:p>
    <w:p w14:paraId="24C4F085" w14:textId="77777777" w:rsidR="000007DF" w:rsidRPr="00F8600A" w:rsidRDefault="00F8600A" w:rsidP="00F8600A">
      <w:pPr>
        <w:rPr>
          <w:rFonts w:ascii="Palatino" w:hAnsi="Palatino"/>
          <w:sz w:val="22"/>
          <w:szCs w:val="22"/>
        </w:rPr>
      </w:pPr>
      <w:r w:rsidRPr="00F8600A">
        <w:rPr>
          <w:rFonts w:ascii="Palatino" w:hAnsi="Palatino" w:cs="Times New Roman"/>
          <w:sz w:val="22"/>
          <w:szCs w:val="22"/>
        </w:rPr>
        <w:t xml:space="preserve">Julie Goss had driven from D.C. (“Inside suburban mom beats urban heart”). She was talking to Anthony Ramirez—a Metro reporter at the </w:t>
      </w:r>
      <w:r w:rsidRPr="00F8600A">
        <w:rPr>
          <w:rFonts w:ascii="Palatino" w:hAnsi="Palatino" w:cs="Times New Roman"/>
          <w:i/>
          <w:iCs/>
          <w:sz w:val="22"/>
          <w:szCs w:val="22"/>
        </w:rPr>
        <w:t>Times</w:t>
      </w:r>
      <w:r w:rsidRPr="00F8600A">
        <w:rPr>
          <w:rFonts w:ascii="Palatino" w:hAnsi="Palatino" w:cs="Times New Roman"/>
          <w:sz w:val="22"/>
          <w:szCs w:val="22"/>
        </w:rPr>
        <w:t xml:space="preserve">. He had submitted a memoir, too. The </w:t>
      </w:r>
      <w:r w:rsidRPr="00F8600A">
        <w:rPr>
          <w:rFonts w:ascii="Palatino" w:hAnsi="Palatino" w:cs="Times New Roman"/>
          <w:i/>
          <w:iCs/>
          <w:sz w:val="22"/>
          <w:szCs w:val="22"/>
        </w:rPr>
        <w:t xml:space="preserve">SMITH </w:t>
      </w:r>
      <w:r w:rsidRPr="00F8600A">
        <w:rPr>
          <w:rFonts w:ascii="Palatino" w:hAnsi="Palatino" w:cs="Times New Roman"/>
          <w:sz w:val="22"/>
          <w:szCs w:val="22"/>
        </w:rPr>
        <w:t xml:space="preserve">editors hadn’t used it. Ramirez said his feelings were hurt: “I desperately wanted to get in.” There was Summer Grimes, twenty-five. She’s a hairdresser in St. Paul. She had written the book’s title. It took “two minutes,” she explained. She had forgotten all about it. Then </w:t>
      </w:r>
      <w:r w:rsidRPr="00F8600A">
        <w:rPr>
          <w:rFonts w:ascii="Palatino" w:hAnsi="Palatino" w:cs="Times New Roman"/>
          <w:i/>
          <w:iCs/>
          <w:sz w:val="22"/>
          <w:szCs w:val="22"/>
        </w:rPr>
        <w:t>SMITH</w:t>
      </w:r>
      <w:r w:rsidRPr="00F8600A">
        <w:rPr>
          <w:rFonts w:ascii="Palatino" w:hAnsi="Palatino" w:cs="Times New Roman"/>
          <w:sz w:val="22"/>
          <w:szCs w:val="22"/>
        </w:rPr>
        <w:t xml:space="preserve"> sent her </w:t>
      </w:r>
      <w:proofErr w:type="gramStart"/>
      <w:r w:rsidRPr="00F8600A">
        <w:rPr>
          <w:rFonts w:ascii="Palatino" w:hAnsi="Palatino" w:cs="Times New Roman"/>
          <w:sz w:val="22"/>
          <w:szCs w:val="22"/>
        </w:rPr>
        <w:t>an e</w:t>
      </w:r>
      <w:proofErr w:type="gramEnd"/>
      <w:r w:rsidRPr="00F8600A">
        <w:rPr>
          <w:rFonts w:ascii="Palatino" w:hAnsi="Palatino" w:cs="Times New Roman"/>
          <w:sz w:val="22"/>
          <w:szCs w:val="22"/>
        </w:rPr>
        <w:t xml:space="preserve">-mail: “Your contest entry has been chosen.” She thought it was a scam. Then she saw the book—Amazon. She answered the next </w:t>
      </w:r>
      <w:r w:rsidRPr="00F8600A">
        <w:rPr>
          <w:rFonts w:ascii="Palatino" w:hAnsi="Palatino" w:cs="Times New Roman"/>
          <w:i/>
          <w:iCs/>
          <w:sz w:val="22"/>
          <w:szCs w:val="22"/>
        </w:rPr>
        <w:t>SMITH</w:t>
      </w:r>
      <w:r w:rsidRPr="00F8600A">
        <w:rPr>
          <w:rFonts w:ascii="Palatino" w:hAnsi="Palatino" w:cs="Times New Roman"/>
          <w:sz w:val="22"/>
          <w:szCs w:val="22"/>
        </w:rPr>
        <w:t xml:space="preserve"> e-mail. They told her about the party. They sent a free book, too. Grimes opened it to her memoir: “Not</w:t>
      </w:r>
      <w:r w:rsidR="00223B7D">
        <w:rPr>
          <w:rFonts w:ascii="Palatino" w:hAnsi="Palatino" w:cs="Times New Roman"/>
          <w:sz w:val="22"/>
          <w:szCs w:val="22"/>
        </w:rPr>
        <w:t xml:space="preserve"> quite what I was planning…</w:t>
      </w:r>
      <w:r w:rsidRPr="00F8600A">
        <w:rPr>
          <w:rFonts w:ascii="Palatino" w:hAnsi="Palatino" w:cs="Times New Roman"/>
          <w:sz w:val="22"/>
          <w:szCs w:val="22"/>
        </w:rPr>
        <w:t>” She wasn’t sure about the ellipsis: “Now I’m totally second-guessing myself.”</w:t>
      </w:r>
    </w:p>
    <w:sectPr w:rsidR="000007DF" w:rsidRPr="00F8600A" w:rsidSect="00F86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0A"/>
    <w:rsid w:val="000007DF"/>
    <w:rsid w:val="00223B7D"/>
    <w:rsid w:val="007F7799"/>
    <w:rsid w:val="00F8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6653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newyorker.com/magazine/bios/lizzie_widdicombe/search?contributorName=lizzie%20widdicomb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654</Words>
  <Characters>3734</Characters>
  <Application>Microsoft Macintosh Word</Application>
  <DocSecurity>0</DocSecurity>
  <Lines>31</Lines>
  <Paragraphs>8</Paragraphs>
  <ScaleCrop>false</ScaleCrop>
  <Company>Heidelberg High School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Effinger</dc:creator>
  <cp:keywords/>
  <dc:description/>
  <cp:lastModifiedBy>Sandra Effinger</cp:lastModifiedBy>
  <cp:revision>3</cp:revision>
  <dcterms:created xsi:type="dcterms:W3CDTF">2013-08-08T05:27:00Z</dcterms:created>
  <dcterms:modified xsi:type="dcterms:W3CDTF">2014-02-11T14:39:00Z</dcterms:modified>
</cp:coreProperties>
</file>